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Gothic" w:hAnsi="Century Gothic"/>
          <w:sz w:val="36"/>
          <w:szCs w:val="28"/>
          <w:u w:val="single"/>
        </w:rPr>
      </w:pPr>
      <w:r>
        <w:rPr>
          <w:rFonts w:ascii="Century Gothic" w:hAnsi="Century Gothic"/>
          <w:sz w:val="36"/>
          <w:szCs w:val="28"/>
          <w:u w:val="single"/>
        </w:rPr>
        <w:t>CIRCULAR  DE VACUNACIÓN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Estimado Apoderado</w:t>
      </w:r>
      <w:r>
        <w:rPr>
          <w:rFonts w:hint="default" w:ascii="Century Gothic" w:hAnsi="Century Gothic"/>
          <w:sz w:val="28"/>
          <w:szCs w:val="28"/>
          <w:lang w:val="es-CL"/>
        </w:rPr>
        <w:t>,</w:t>
      </w:r>
      <w:r>
        <w:rPr>
          <w:rFonts w:ascii="Century Gothic" w:hAnsi="Century Gothic"/>
          <w:sz w:val="28"/>
          <w:szCs w:val="28"/>
        </w:rPr>
        <w:t>informamos a usted que</w:t>
      </w:r>
      <w:r>
        <w:rPr>
          <w:rFonts w:hint="default" w:ascii="Century Gothic" w:hAnsi="Century Gothic"/>
          <w:sz w:val="28"/>
          <w:szCs w:val="28"/>
          <w:lang w:val="es-CL"/>
        </w:rPr>
        <w:t xml:space="preserve"> durante el mes</w:t>
      </w:r>
      <w:r>
        <w:rPr>
          <w:rFonts w:ascii="Century Gothic" w:hAnsi="Century Gothic"/>
          <w:sz w:val="28"/>
          <w:szCs w:val="28"/>
        </w:rPr>
        <w:t xml:space="preserve"> de Marzo en forma gradual y </w:t>
      </w:r>
      <w:r>
        <w:rPr>
          <w:rFonts w:ascii="Century Gothic" w:hAnsi="Century Gothic"/>
          <w:sz w:val="28"/>
          <w:szCs w:val="28"/>
          <w:lang w:val="es-CL"/>
        </w:rPr>
        <w:t>fiscalizada</w:t>
      </w:r>
      <w:r>
        <w:rPr>
          <w:rFonts w:ascii="Century Gothic" w:hAnsi="Century Gothic"/>
          <w:sz w:val="28"/>
          <w:szCs w:val="28"/>
        </w:rPr>
        <w:t xml:space="preserve">, se dará inicio en los Jardines infantiles y Colegios de la comuna, a la vacunación contra el virus influenza. Se vacunarán a los niños/as con edades entre </w:t>
      </w:r>
      <w:r>
        <w:rPr>
          <w:rFonts w:ascii="Century Gothic" w:hAnsi="Century Gothic"/>
          <w:b/>
          <w:sz w:val="28"/>
          <w:szCs w:val="28"/>
        </w:rPr>
        <w:t xml:space="preserve">6meses a </w:t>
      </w:r>
      <w:r>
        <w:rPr>
          <w:rFonts w:hint="default" w:ascii="Century Gothic" w:hAnsi="Century Gothic"/>
          <w:b/>
          <w:sz w:val="28"/>
          <w:szCs w:val="28"/>
          <w:lang w:val="es-CL"/>
        </w:rPr>
        <w:t>5°Básico</w:t>
      </w:r>
      <w:r>
        <w:rPr>
          <w:rFonts w:ascii="Century Gothic" w:hAnsi="Century Gothic"/>
          <w:b/>
          <w:sz w:val="28"/>
          <w:szCs w:val="28"/>
        </w:rPr>
        <w:t>.</w:t>
      </w:r>
    </w:p>
    <w:p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Esta vacuna será administrada por personal debidamente capacitado del centro de salud más cercano, se inyecta intramuscular, a los menores de un año será en el muslo de la pierna y en los mayores de un año en el brazo. </w:t>
      </w:r>
    </w:p>
    <w:p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Puede ocasionar algunas molestias como: dolor, enrojecimiento e inflamación del sitio de punción, fiebre local y generalizada, malestar general e irritabilidad.</w:t>
      </w:r>
    </w:p>
    <w:p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¿Cuáles son los cuidados que debo tener con mi hijo(a) después de vacunarse?</w:t>
      </w:r>
    </w:p>
    <w:p>
      <w:pPr>
        <w:pStyle w:val="7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Darle de beber abundante líquido, si toma leche materna amamantarlo las veces que sea necesaria o que lo requiera.</w:t>
      </w:r>
    </w:p>
    <w:p>
      <w:pPr>
        <w:pStyle w:val="7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Colocar paños fríos en zona de punción </w:t>
      </w:r>
      <w:r>
        <w:rPr>
          <w:rFonts w:ascii="Century Gothic" w:hAnsi="Century Gothic"/>
          <w:i/>
          <w:sz w:val="28"/>
          <w:szCs w:val="28"/>
          <w:u w:val="single"/>
        </w:rPr>
        <w:t>nunca</w:t>
      </w:r>
      <w:r>
        <w:rPr>
          <w:rFonts w:ascii="Century Gothic" w:hAnsi="Century Gothic"/>
          <w:sz w:val="28"/>
          <w:szCs w:val="28"/>
        </w:rPr>
        <w:t xml:space="preserve"> usar paños húmedos que contengan alcohol.</w:t>
      </w:r>
    </w:p>
    <w:p>
      <w:pPr>
        <w:pStyle w:val="7"/>
        <w:numPr>
          <w:ilvl w:val="0"/>
          <w:numId w:val="1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En caso de fiebre seguir indicaciones médicas.</w:t>
      </w:r>
    </w:p>
    <w:sectPr>
      <w:headerReference r:id="rId5" w:type="default"/>
      <w:footerReference r:id="rId6" w:type="default"/>
      <w:pgSz w:w="12240" w:h="15840"/>
      <w:pgMar w:top="284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i w:val="0"/>
        <w:iCs w:val="0"/>
        <w:color w:val="17365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252730</wp:posOffset>
          </wp:positionV>
          <wp:extent cx="1066800" cy="895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</w:t>
    </w:r>
    <w:r>
      <w:rPr>
        <w:rFonts w:hint="default"/>
        <w:lang w:val="es-CL"/>
      </w:rPr>
      <w:t xml:space="preserve">                                          </w:t>
    </w:r>
    <w:r>
      <w:t xml:space="preserve">          </w:t>
    </w:r>
    <w:r>
      <w:rPr>
        <w:lang w:eastAsia="es-CL"/>
      </w:rPr>
      <w:drawing>
        <wp:inline distT="0" distB="0" distL="0" distR="0">
          <wp:extent cx="1003300" cy="1417320"/>
          <wp:effectExtent l="0" t="0" r="6350" b="1143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54" cy="1419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B7C9C"/>
    <w:multiLevelType w:val="multilevel"/>
    <w:tmpl w:val="387B7C9C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7D"/>
    <w:rsid w:val="000A0B4B"/>
    <w:rsid w:val="001D5B60"/>
    <w:rsid w:val="00321EA1"/>
    <w:rsid w:val="005E54C1"/>
    <w:rsid w:val="005F21D6"/>
    <w:rsid w:val="006F0A9E"/>
    <w:rsid w:val="007C3F35"/>
    <w:rsid w:val="007F72EE"/>
    <w:rsid w:val="00876CDD"/>
    <w:rsid w:val="008B3B2A"/>
    <w:rsid w:val="00983700"/>
    <w:rsid w:val="00A341C4"/>
    <w:rsid w:val="00AE025F"/>
    <w:rsid w:val="00B1098F"/>
    <w:rsid w:val="00B2009A"/>
    <w:rsid w:val="00B70C35"/>
    <w:rsid w:val="00C97A7D"/>
    <w:rsid w:val="00D860E8"/>
    <w:rsid w:val="00D92BF9"/>
    <w:rsid w:val="0C377520"/>
    <w:rsid w:val="2A4445A7"/>
    <w:rsid w:val="584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xto de globo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Encabezado Car"/>
    <w:basedOn w:val="2"/>
    <w:link w:val="5"/>
    <w:qFormat/>
    <w:uiPriority w:val="99"/>
  </w:style>
  <w:style w:type="character" w:customStyle="1" w:styleId="10">
    <w:name w:val="Pie de página Car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873</Characters>
  <Lines>7</Lines>
  <Paragraphs>2</Paragraphs>
  <TotalTime>3</TotalTime>
  <ScaleCrop>false</ScaleCrop>
  <LinksUpToDate>false</LinksUpToDate>
  <CharactersWithSpaces>1029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2016-03-17T15:05:00Z</dcterms:created>
  <dc:creator>kljkl</dc:creator>
  <cp:lastModifiedBy>cesfam</cp:lastModifiedBy>
  <cp:lastPrinted>2017-03-13T13:39:00Z</cp:lastPrinted>
  <dcterms:modified xsi:type="dcterms:W3CDTF">2022-03-15T15:14:51Z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2058-11.2.0.11029</vt:lpwstr>
  </property>
  <property fmtid="{D5CDD505-2E9C-101B-9397-08002B2CF9AE}" pid="3" name="ICV">
    <vt:lpwstr>641C653210EE4DEDB24E3A2BD91616B0</vt:lpwstr>
  </property>
</Properties>
</file>